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B76E4" w:rsidRPr="00CA0437" w:rsidRDefault="00CA0437">
      <w:pPr>
        <w:rPr>
          <w:lang w:val="en-US"/>
        </w:rPr>
      </w:pPr>
      <w:r>
        <w:rPr>
          <w:lang w:val="en-US"/>
        </w:rPr>
        <w:t xml:space="preserve">43,40,18,63,55,36,37,28,29,1,41,26,27  mca1 date05042022 </w:t>
      </w:r>
    </w:p>
    <w:sectPr w:rsidR="007B76E4" w:rsidRPr="00CA04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437"/>
    <w:rsid w:val="007B76E4"/>
    <w:rsid w:val="009F7E13"/>
    <w:rsid w:val="00CA0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1BEAF"/>
  <w15:chartTrackingRefBased/>
  <w15:docId w15:val="{D785865B-269E-4E05-8D1F-7C416B230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Patil</dc:creator>
  <cp:keywords/>
  <dc:description/>
  <cp:lastModifiedBy>Abhijit Patil</cp:lastModifiedBy>
  <cp:revision>2</cp:revision>
  <dcterms:created xsi:type="dcterms:W3CDTF">2022-04-05T06:28:00Z</dcterms:created>
  <dcterms:modified xsi:type="dcterms:W3CDTF">2022-04-05T06:30:00Z</dcterms:modified>
</cp:coreProperties>
</file>